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DA43" w14:textId="77777777" w:rsidR="008E468D" w:rsidRDefault="008E468D" w:rsidP="008E468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sv-SE" w:eastAsia="sv-SE"/>
        </w:rPr>
      </w:pPr>
    </w:p>
    <w:p w14:paraId="4E01E213" w14:textId="77777777" w:rsidR="008E468D" w:rsidRDefault="008E468D" w:rsidP="008E468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sv-SE" w:eastAsia="sv-SE"/>
        </w:rPr>
      </w:pPr>
    </w:p>
    <w:p w14:paraId="4AD9686E" w14:textId="4AB4F3FD" w:rsidR="008E468D" w:rsidRPr="008E468D" w:rsidRDefault="008E468D" w:rsidP="008E468D">
      <w:pPr>
        <w:shd w:val="clear" w:color="auto" w:fill="FFFFFF"/>
        <w:rPr>
          <w:rFonts w:ascii="Arial" w:eastAsia="Times New Roman" w:hAnsi="Arial" w:cs="Arial"/>
          <w:color w:val="222222"/>
          <w:sz w:val="22"/>
          <w:lang w:val="sv-SE" w:eastAsia="sv-SE"/>
        </w:rPr>
      </w:pPr>
      <w:r w:rsidRPr="008E468D">
        <w:rPr>
          <w:rFonts w:ascii="Arial" w:eastAsia="Times New Roman" w:hAnsi="Arial" w:cs="Arial"/>
          <w:color w:val="222222"/>
          <w:sz w:val="22"/>
          <w:lang w:val="sv-SE" w:eastAsia="sv-SE"/>
        </w:rPr>
        <w:t xml:space="preserve">Hejsan, skulle vilja välkomna er till </w:t>
      </w:r>
      <w:r w:rsidRPr="00747584">
        <w:rPr>
          <w:rFonts w:ascii="Arial" w:eastAsia="Times New Roman" w:hAnsi="Arial" w:cs="Arial"/>
          <w:color w:val="222222"/>
          <w:sz w:val="22"/>
          <w:highlight w:val="yellow"/>
          <w:lang w:val="sv-SE" w:eastAsia="sv-SE"/>
        </w:rPr>
        <w:t>(xxxx)</w:t>
      </w:r>
      <w:r w:rsidRPr="008E468D">
        <w:rPr>
          <w:rFonts w:ascii="Arial" w:eastAsia="Times New Roman" w:hAnsi="Arial" w:cs="Arial"/>
          <w:color w:val="222222"/>
          <w:sz w:val="22"/>
          <w:lang w:val="sv-SE" w:eastAsia="sv-SE"/>
        </w:rPr>
        <w:t xml:space="preserve"> match i Ljungbyholm kl </w:t>
      </w:r>
      <w:r w:rsidRPr="00747584">
        <w:rPr>
          <w:rFonts w:ascii="Arial" w:eastAsia="Times New Roman" w:hAnsi="Arial" w:cs="Arial"/>
          <w:color w:val="222222"/>
          <w:sz w:val="22"/>
          <w:lang w:val="sv-SE" w:eastAsia="sv-SE"/>
        </w:rPr>
        <w:t>(</w:t>
      </w:r>
      <w:r w:rsidRPr="00747584">
        <w:rPr>
          <w:rFonts w:ascii="Arial" w:eastAsia="Times New Roman" w:hAnsi="Arial" w:cs="Arial"/>
          <w:color w:val="222222"/>
          <w:sz w:val="22"/>
          <w:highlight w:val="yellow"/>
          <w:lang w:val="sv-SE" w:eastAsia="sv-SE"/>
        </w:rPr>
        <w:t>xx:xx</w:t>
      </w:r>
      <w:r w:rsidRPr="00747584">
        <w:rPr>
          <w:rFonts w:ascii="Arial" w:eastAsia="Times New Roman" w:hAnsi="Arial" w:cs="Arial"/>
          <w:color w:val="222222"/>
          <w:sz w:val="22"/>
          <w:lang w:val="sv-SE" w:eastAsia="sv-SE"/>
        </w:rPr>
        <w:t>)</w:t>
      </w:r>
      <w:r w:rsidRPr="008E468D">
        <w:rPr>
          <w:rFonts w:ascii="Arial" w:eastAsia="Times New Roman" w:hAnsi="Arial" w:cs="Arial"/>
          <w:color w:val="222222"/>
          <w:sz w:val="22"/>
          <w:lang w:val="sv-SE" w:eastAsia="sv-SE"/>
        </w:rPr>
        <w:t>.</w:t>
      </w:r>
    </w:p>
    <w:p w14:paraId="30BD92AF" w14:textId="13636AB8" w:rsidR="008E468D" w:rsidRPr="00747584" w:rsidRDefault="008E468D" w:rsidP="008E468D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sz w:val="22"/>
          <w:lang w:val="sv-SE" w:eastAsia="sv-SE"/>
        </w:rPr>
      </w:pPr>
      <w:r w:rsidRPr="008E468D">
        <w:rPr>
          <w:rFonts w:ascii="Arial" w:eastAsia="Times New Roman" w:hAnsi="Arial" w:cs="Arial"/>
          <w:color w:val="222222"/>
          <w:sz w:val="22"/>
          <w:lang w:val="sv-SE" w:eastAsia="sv-SE"/>
        </w:rPr>
        <w:t>Vi spelar nere vid Biskopsskogen som man enklast når via Näckrosvägen och Backsippevägen.</w:t>
      </w:r>
    </w:p>
    <w:p w14:paraId="1D418EB2" w14:textId="77777777" w:rsidR="00747584" w:rsidRPr="00747584" w:rsidRDefault="00747584" w:rsidP="008E468D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sz w:val="22"/>
          <w:lang w:val="sv-SE" w:eastAsia="sv-SE"/>
        </w:rPr>
      </w:pPr>
    </w:p>
    <w:p w14:paraId="3A80157D" w14:textId="6569ADBE" w:rsidR="00747584" w:rsidRPr="008E468D" w:rsidRDefault="00747584" w:rsidP="008E468D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sz w:val="22"/>
          <w:lang w:val="sv-SE" w:eastAsia="sv-SE"/>
        </w:rPr>
      </w:pPr>
      <w:r w:rsidRPr="00747584">
        <w:rPr>
          <w:rFonts w:ascii="Arial" w:eastAsia="Times New Roman" w:hAnsi="Arial" w:cs="Arial"/>
          <w:color w:val="222222"/>
          <w:sz w:val="22"/>
          <w:lang w:val="sv-SE" w:eastAsia="sv-SE"/>
        </w:rPr>
        <w:drawing>
          <wp:inline distT="0" distB="0" distL="0" distR="0" wp14:anchorId="223B493D" wp14:editId="3DC2AF1D">
            <wp:extent cx="4226560" cy="2260121"/>
            <wp:effectExtent l="0" t="0" r="2540" b="6985"/>
            <wp:docPr id="1" name="Bildobjekt 1" descr="En bild som visar karta, Flygfotografi, Fågelperspektiv, Stads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karta, Flygfotografi, Fågelperspektiv, Stadsdesign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0016" cy="227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79B7F" w14:textId="77777777" w:rsidR="008E468D" w:rsidRPr="008E468D" w:rsidRDefault="008E468D" w:rsidP="008E468D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sz w:val="22"/>
          <w:lang w:val="sv-SE" w:eastAsia="sv-SE"/>
        </w:rPr>
      </w:pPr>
    </w:p>
    <w:p w14:paraId="05C7809E" w14:textId="77777777" w:rsidR="008E468D" w:rsidRPr="00747584" w:rsidRDefault="008E468D" w:rsidP="008E468D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sz w:val="22"/>
          <w:lang w:val="sv-SE" w:eastAsia="sv-SE"/>
        </w:rPr>
      </w:pPr>
      <w:r w:rsidRPr="008E468D">
        <w:rPr>
          <w:rFonts w:ascii="Arial" w:eastAsia="Times New Roman" w:hAnsi="Arial" w:cs="Arial"/>
          <w:color w:val="222222"/>
          <w:sz w:val="22"/>
          <w:lang w:val="sv-SE" w:eastAsia="sv-SE"/>
        </w:rPr>
        <w:t xml:space="preserve">Det finns tillgång till omklädningsrum men </w:t>
      </w:r>
      <w:r w:rsidRPr="00747584">
        <w:rPr>
          <w:rFonts w:ascii="Arial" w:eastAsia="Times New Roman" w:hAnsi="Arial" w:cs="Arial"/>
          <w:color w:val="222222"/>
          <w:sz w:val="22"/>
          <w:lang w:val="sv-SE" w:eastAsia="sv-SE"/>
        </w:rPr>
        <w:t>vid ev. krockar med ytterligare matcher kan omklädningsrummen behöva tommas under matchen.</w:t>
      </w:r>
    </w:p>
    <w:p w14:paraId="1B790AC6" w14:textId="77777777" w:rsidR="008E468D" w:rsidRPr="00747584" w:rsidRDefault="008E468D" w:rsidP="008E468D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sz w:val="22"/>
          <w:lang w:val="sv-SE" w:eastAsia="sv-SE"/>
        </w:rPr>
      </w:pPr>
    </w:p>
    <w:p w14:paraId="2A2ACBC1" w14:textId="5895BAEA" w:rsidR="008E468D" w:rsidRPr="00747584" w:rsidRDefault="008E468D" w:rsidP="008E468D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sz w:val="22"/>
          <w:lang w:val="sv-SE" w:eastAsia="sv-SE"/>
        </w:rPr>
      </w:pPr>
      <w:r w:rsidRPr="00747584">
        <w:rPr>
          <w:rFonts w:ascii="Arial" w:eastAsia="Times New Roman" w:hAnsi="Arial" w:cs="Arial"/>
          <w:color w:val="222222"/>
          <w:sz w:val="22"/>
          <w:lang w:val="sv-SE" w:eastAsia="sv-SE"/>
        </w:rPr>
        <w:t>Vi uppmuntrar till att spelare och ledare håller till på ena långsidan av planen och att föräldrar och supportrar befinner sig på andra sidan planen.</w:t>
      </w:r>
    </w:p>
    <w:p w14:paraId="77437637" w14:textId="36D97866" w:rsidR="008E468D" w:rsidRPr="00747584" w:rsidRDefault="008E468D" w:rsidP="008E468D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sz w:val="22"/>
          <w:lang w:val="sv-SE" w:eastAsia="sv-SE"/>
        </w:rPr>
      </w:pPr>
      <w:r w:rsidRPr="00747584">
        <w:rPr>
          <w:rFonts w:ascii="Arial" w:eastAsia="Times New Roman" w:hAnsi="Arial" w:cs="Arial"/>
          <w:color w:val="222222"/>
          <w:sz w:val="22"/>
          <w:lang w:val="sv-SE" w:eastAsia="sv-SE"/>
        </w:rPr>
        <w:t>Be gärna föräldrar ta del av denna information</w:t>
      </w:r>
      <w:r w:rsidR="00DD0B82" w:rsidRPr="00747584">
        <w:rPr>
          <w:rFonts w:ascii="Arial" w:eastAsia="Times New Roman" w:hAnsi="Arial" w:cs="Arial"/>
          <w:color w:val="222222"/>
          <w:sz w:val="22"/>
          <w:lang w:val="sv-SE" w:eastAsia="sv-SE"/>
        </w:rPr>
        <w:t xml:space="preserve"> så vi alla kan få</w:t>
      </w:r>
      <w:r w:rsidR="006D67BB" w:rsidRPr="00747584">
        <w:rPr>
          <w:rFonts w:ascii="Arial" w:eastAsia="Times New Roman" w:hAnsi="Arial" w:cs="Arial"/>
          <w:color w:val="222222"/>
          <w:sz w:val="22"/>
          <w:lang w:val="sv-SE" w:eastAsia="sv-SE"/>
        </w:rPr>
        <w:t xml:space="preserve"> en trevlig upplevelse kring matchen. </w:t>
      </w:r>
    </w:p>
    <w:p w14:paraId="1627F7B6" w14:textId="708BB943" w:rsidR="00DD0B82" w:rsidRPr="00747584" w:rsidRDefault="00DD0B82" w:rsidP="008E468D">
      <w:pPr>
        <w:shd w:val="clear" w:color="auto" w:fill="FFFFFF"/>
        <w:spacing w:line="253" w:lineRule="atLeast"/>
        <w:rPr>
          <w:sz w:val="22"/>
        </w:rPr>
      </w:pPr>
      <w:hyperlink r:id="rId8" w:history="1">
        <w:r w:rsidRPr="00747584">
          <w:rPr>
            <w:rStyle w:val="Hyperlnk"/>
            <w:sz w:val="22"/>
          </w:rPr>
          <w:t>Fair Play (sisuforlag.se)</w:t>
        </w:r>
      </w:hyperlink>
      <w:r w:rsidRPr="00747584">
        <w:rPr>
          <w:sz w:val="22"/>
        </w:rPr>
        <w:t xml:space="preserve"> </w:t>
      </w:r>
    </w:p>
    <w:p w14:paraId="4449DD37" w14:textId="77777777" w:rsidR="006D67BB" w:rsidRPr="00747584" w:rsidRDefault="006D67BB" w:rsidP="008E468D">
      <w:pPr>
        <w:shd w:val="clear" w:color="auto" w:fill="FFFFFF"/>
        <w:spacing w:line="253" w:lineRule="atLeast"/>
        <w:rPr>
          <w:sz w:val="22"/>
        </w:rPr>
      </w:pPr>
    </w:p>
    <w:p w14:paraId="198D0AD0" w14:textId="53CE09A6" w:rsidR="006D67BB" w:rsidRPr="00747584" w:rsidRDefault="006D67BB" w:rsidP="008E468D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sz w:val="22"/>
          <w:lang w:val="sv-SE" w:eastAsia="sv-SE"/>
        </w:rPr>
      </w:pPr>
      <w:r w:rsidRPr="00747584">
        <w:rPr>
          <w:sz w:val="22"/>
          <w:lang w:val="sv-SE"/>
        </w:rPr>
        <w:t>Samtliga föreningens ungdomsmatcher döms av egna utbildade ungdomsdomare och för några kan det vara första gången man dömer en match, så visa hänsyn och respekt för detta.</w:t>
      </w:r>
    </w:p>
    <w:p w14:paraId="0FDBBD30" w14:textId="77777777" w:rsidR="00DD0B82" w:rsidRPr="00747584" w:rsidRDefault="00DD0B82" w:rsidP="008E468D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sz w:val="22"/>
          <w:lang w:val="sv-SE" w:eastAsia="sv-SE"/>
        </w:rPr>
      </w:pPr>
    </w:p>
    <w:p w14:paraId="1740B0F3" w14:textId="4C25985E" w:rsidR="00DD0B82" w:rsidRPr="00747584" w:rsidRDefault="00DD0B82" w:rsidP="008E468D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sz w:val="22"/>
          <w:lang w:val="sv-SE" w:eastAsia="sv-SE"/>
        </w:rPr>
      </w:pPr>
      <w:r w:rsidRPr="00747584">
        <w:rPr>
          <w:rFonts w:ascii="Arial" w:eastAsia="Times New Roman" w:hAnsi="Arial" w:cs="Arial"/>
          <w:color w:val="222222"/>
          <w:sz w:val="22"/>
          <w:lang w:val="sv-SE" w:eastAsia="sv-SE"/>
        </w:rPr>
        <w:t xml:space="preserve">Efter matchen får ni gärna tycka till </w:t>
      </w:r>
      <w:r w:rsidR="006D67BB" w:rsidRPr="00747584">
        <w:rPr>
          <w:rFonts w:ascii="Arial" w:eastAsia="Times New Roman" w:hAnsi="Arial" w:cs="Arial"/>
          <w:color w:val="222222"/>
          <w:sz w:val="22"/>
          <w:lang w:val="sv-SE" w:eastAsia="sv-SE"/>
        </w:rPr>
        <w:t xml:space="preserve">om matchen </w:t>
      </w:r>
      <w:r w:rsidRPr="00747584">
        <w:rPr>
          <w:rFonts w:ascii="Arial" w:eastAsia="Times New Roman" w:hAnsi="Arial" w:cs="Arial"/>
          <w:color w:val="222222"/>
          <w:sz w:val="22"/>
          <w:lang w:val="sv-SE" w:eastAsia="sv-SE"/>
        </w:rPr>
        <w:t>via denna QR-kod</w:t>
      </w:r>
    </w:p>
    <w:p w14:paraId="553D27A5" w14:textId="77777777" w:rsidR="00DD0B82" w:rsidRPr="00747584" w:rsidRDefault="00DD0B82" w:rsidP="008E468D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sz w:val="22"/>
          <w:lang w:val="sv-SE" w:eastAsia="sv-SE"/>
        </w:rPr>
      </w:pPr>
    </w:p>
    <w:p w14:paraId="61845B31" w14:textId="65C60B53" w:rsidR="00DD0B82" w:rsidRPr="00747584" w:rsidRDefault="00DD0B82" w:rsidP="008E468D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sz w:val="22"/>
          <w:lang w:val="sv-SE" w:eastAsia="sv-SE"/>
        </w:rPr>
      </w:pPr>
      <w:r w:rsidRPr="00747584">
        <w:rPr>
          <w:rFonts w:ascii="Arial" w:eastAsia="Times New Roman" w:hAnsi="Arial" w:cs="Arial"/>
          <w:color w:val="222222"/>
          <w:sz w:val="22"/>
          <w:lang w:val="sv-SE" w:eastAsia="sv-SE"/>
        </w:rPr>
        <w:drawing>
          <wp:inline distT="0" distB="0" distL="0" distR="0" wp14:anchorId="79AD5DE5" wp14:editId="2E210644">
            <wp:extent cx="1043796" cy="1046602"/>
            <wp:effectExtent l="0" t="0" r="4445" b="1270"/>
            <wp:docPr id="7" name="Bildobjekt 7" descr="En bild som visar mönster, stygn, ty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mönster, stygn, tyg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1586" cy="106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547C2" w14:textId="47CD5144" w:rsidR="008E468D" w:rsidRPr="008E468D" w:rsidRDefault="008E468D" w:rsidP="008E468D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sz w:val="22"/>
          <w:lang w:val="sv-SE" w:eastAsia="sv-SE"/>
        </w:rPr>
      </w:pPr>
      <w:r w:rsidRPr="008E468D">
        <w:rPr>
          <w:rFonts w:ascii="Arial" w:eastAsia="Times New Roman" w:hAnsi="Arial" w:cs="Arial"/>
          <w:color w:val="222222"/>
          <w:sz w:val="22"/>
          <w:lang w:val="sv-SE" w:eastAsia="sv-SE"/>
        </w:rPr>
        <w:br/>
        <w:t>Vi kommer även ha kiosken öppen</w:t>
      </w:r>
      <w:r w:rsidR="006D67BB" w:rsidRPr="00747584">
        <w:rPr>
          <w:rFonts w:ascii="Arial" w:eastAsia="Times New Roman" w:hAnsi="Arial" w:cs="Arial"/>
          <w:color w:val="222222"/>
          <w:sz w:val="22"/>
          <w:lang w:val="sv-SE" w:eastAsia="sv-SE"/>
        </w:rPr>
        <w:t>, där det finns kaffe, bulle, gods och korv med bröd mm.</w:t>
      </w:r>
    </w:p>
    <w:p w14:paraId="58DE9140" w14:textId="77777777" w:rsidR="008E468D" w:rsidRPr="008E468D" w:rsidRDefault="008E468D" w:rsidP="008E468D">
      <w:pPr>
        <w:shd w:val="clear" w:color="auto" w:fill="FFFFFF"/>
        <w:rPr>
          <w:rFonts w:ascii="Arial" w:eastAsia="Times New Roman" w:hAnsi="Arial" w:cs="Arial"/>
          <w:color w:val="222222"/>
          <w:sz w:val="22"/>
          <w:lang w:val="sv-SE" w:eastAsia="sv-SE"/>
        </w:rPr>
      </w:pPr>
    </w:p>
    <w:p w14:paraId="6D7731CB" w14:textId="77777777" w:rsidR="008E468D" w:rsidRPr="008E468D" w:rsidRDefault="008E468D" w:rsidP="008E468D">
      <w:pPr>
        <w:shd w:val="clear" w:color="auto" w:fill="FFFFFF"/>
        <w:rPr>
          <w:rFonts w:ascii="Arial" w:eastAsia="Times New Roman" w:hAnsi="Arial" w:cs="Arial"/>
          <w:color w:val="222222"/>
          <w:sz w:val="22"/>
          <w:lang w:val="sv-SE" w:eastAsia="sv-SE"/>
        </w:rPr>
      </w:pPr>
      <w:r w:rsidRPr="008E468D">
        <w:rPr>
          <w:rFonts w:ascii="Arial" w:eastAsia="Times New Roman" w:hAnsi="Arial" w:cs="Arial"/>
          <w:color w:val="222222"/>
          <w:sz w:val="22"/>
          <w:lang w:val="sv-SE" w:eastAsia="sv-SE"/>
        </w:rPr>
        <w:t>Bekräfta gärna att ni mottagit informationen och att ni kommer.</w:t>
      </w:r>
    </w:p>
    <w:p w14:paraId="10BE2805" w14:textId="77777777" w:rsidR="008E468D" w:rsidRPr="008E468D" w:rsidRDefault="008E468D" w:rsidP="008E468D">
      <w:pPr>
        <w:shd w:val="clear" w:color="auto" w:fill="FFFFFF"/>
        <w:rPr>
          <w:rFonts w:ascii="Arial" w:eastAsia="Times New Roman" w:hAnsi="Arial" w:cs="Arial"/>
          <w:color w:val="222222"/>
          <w:sz w:val="22"/>
          <w:lang w:val="sv-SE" w:eastAsia="sv-SE"/>
        </w:rPr>
      </w:pPr>
    </w:p>
    <w:p w14:paraId="6A11F140" w14:textId="77777777" w:rsidR="008E468D" w:rsidRPr="008E468D" w:rsidRDefault="008E468D" w:rsidP="008E468D">
      <w:pPr>
        <w:shd w:val="clear" w:color="auto" w:fill="FFFFFF"/>
        <w:rPr>
          <w:rFonts w:ascii="Arial" w:eastAsia="Times New Roman" w:hAnsi="Arial" w:cs="Arial"/>
          <w:color w:val="222222"/>
          <w:sz w:val="22"/>
          <w:lang w:val="sv-SE" w:eastAsia="sv-SE"/>
        </w:rPr>
      </w:pPr>
      <w:r w:rsidRPr="008E468D">
        <w:rPr>
          <w:rFonts w:ascii="Arial" w:eastAsia="Times New Roman" w:hAnsi="Arial" w:cs="Arial"/>
          <w:color w:val="222222"/>
          <w:sz w:val="22"/>
          <w:lang w:val="sv-SE" w:eastAsia="sv-SE"/>
        </w:rPr>
        <w:t>Väl mött!</w:t>
      </w:r>
    </w:p>
    <w:p w14:paraId="4D610F3F" w14:textId="77777777" w:rsidR="008E468D" w:rsidRPr="008E468D" w:rsidRDefault="008E468D" w:rsidP="008E468D">
      <w:pPr>
        <w:shd w:val="clear" w:color="auto" w:fill="FFFFFF"/>
        <w:rPr>
          <w:rFonts w:ascii="Arial" w:eastAsia="Times New Roman" w:hAnsi="Arial" w:cs="Arial"/>
          <w:color w:val="222222"/>
          <w:sz w:val="22"/>
          <w:lang w:val="sv-SE" w:eastAsia="sv-SE"/>
        </w:rPr>
      </w:pPr>
    </w:p>
    <w:p w14:paraId="2901249D" w14:textId="70C4CDFD" w:rsidR="005E438A" w:rsidRPr="00747584" w:rsidRDefault="008E468D" w:rsidP="00747584">
      <w:pPr>
        <w:shd w:val="clear" w:color="auto" w:fill="FFFFFF"/>
        <w:rPr>
          <w:sz w:val="22"/>
          <w:lang w:val="sv-SE"/>
        </w:rPr>
      </w:pPr>
      <w:r w:rsidRPr="008E468D">
        <w:rPr>
          <w:rFonts w:ascii="Arial" w:eastAsia="Times New Roman" w:hAnsi="Arial" w:cs="Arial"/>
          <w:color w:val="222222"/>
          <w:sz w:val="22"/>
          <w:lang w:val="sv-SE" w:eastAsia="sv-SE"/>
        </w:rPr>
        <w:t>//</w:t>
      </w:r>
      <w:r w:rsidR="006D67BB" w:rsidRPr="00747584">
        <w:rPr>
          <w:rFonts w:ascii="Arial" w:eastAsia="Times New Roman" w:hAnsi="Arial" w:cs="Arial"/>
          <w:color w:val="222222"/>
          <w:sz w:val="22"/>
          <w:lang w:val="sv-SE" w:eastAsia="sv-SE"/>
        </w:rPr>
        <w:t>Ledarens namn och kontaktuppgifter.</w:t>
      </w:r>
    </w:p>
    <w:p w14:paraId="2BE6678A" w14:textId="77777777" w:rsidR="005E438A" w:rsidRPr="00747584" w:rsidRDefault="005E438A" w:rsidP="00C27D9A">
      <w:pPr>
        <w:rPr>
          <w:sz w:val="22"/>
          <w:lang w:val="sv-SE"/>
        </w:rPr>
      </w:pPr>
    </w:p>
    <w:sectPr w:rsidR="005E438A" w:rsidRPr="00747584" w:rsidSect="0011683A">
      <w:headerReference w:type="even" r:id="rId10"/>
      <w:headerReference w:type="default" r:id="rId11"/>
      <w:headerReference w:type="first" r:id="rId12"/>
      <w:pgSz w:w="11906" w:h="16838" w:code="9"/>
      <w:pgMar w:top="2268" w:right="1985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A1E3" w14:textId="77777777" w:rsidR="001D76D9" w:rsidRDefault="001D76D9" w:rsidP="0011683A">
      <w:r>
        <w:separator/>
      </w:r>
    </w:p>
  </w:endnote>
  <w:endnote w:type="continuationSeparator" w:id="0">
    <w:p w14:paraId="2198ACF2" w14:textId="77777777" w:rsidR="001D76D9" w:rsidRDefault="001D76D9" w:rsidP="0011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68C6" w14:textId="77777777" w:rsidR="001D76D9" w:rsidRDefault="001D76D9" w:rsidP="0011683A">
      <w:r>
        <w:separator/>
      </w:r>
    </w:p>
  </w:footnote>
  <w:footnote w:type="continuationSeparator" w:id="0">
    <w:p w14:paraId="2AB0FD3F" w14:textId="77777777" w:rsidR="001D76D9" w:rsidRDefault="001D76D9" w:rsidP="00116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24EC" w14:textId="70CA0D8E" w:rsidR="006D67BB" w:rsidRDefault="006D67BB">
    <w:pPr>
      <w:pStyle w:val="Sidhuvu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76E19F" wp14:editId="49ACDF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9525"/>
              <wp:wrapNone/>
              <wp:docPr id="10" name="Textruta 10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E0253C" w14:textId="4101500E" w:rsidR="006D67BB" w:rsidRPr="006D67BB" w:rsidRDefault="006D67BB" w:rsidP="006D67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67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6E19F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BE0253C" w14:textId="4101500E" w:rsidR="006D67BB" w:rsidRPr="006D67BB" w:rsidRDefault="006D67BB" w:rsidP="006D67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67B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19FB" w14:textId="3D0142D0" w:rsidR="006D67BB" w:rsidRDefault="006D67BB">
    <w:pPr>
      <w:pStyle w:val="Sidhuvu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6CF788" wp14:editId="5E3C353C">
              <wp:simplePos x="1259457" y="362309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9525"/>
              <wp:wrapNone/>
              <wp:docPr id="11" name="Textruta 1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1AB31" w14:textId="06C156F0" w:rsidR="006D67BB" w:rsidRPr="006D67BB" w:rsidRDefault="006D67BB" w:rsidP="006D67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67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CF788" id="_x0000_t202" coordsize="21600,21600" o:spt="202" path="m,l,21600r21600,l21600,xe">
              <v:stroke joinstyle="miter"/>
              <v:path gradientshapeok="t" o:connecttype="rect"/>
            </v:shapetype>
            <v:shape id="Textruta 11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F71AB31" w14:textId="06C156F0" w:rsidR="006D67BB" w:rsidRPr="006D67BB" w:rsidRDefault="006D67BB" w:rsidP="006D67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67B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45A2" w14:textId="032495A8" w:rsidR="006D67BB" w:rsidRDefault="006D67BB">
    <w:pPr>
      <w:pStyle w:val="Sidhuvu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8DF6F2" wp14:editId="4DF1ED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9525"/>
              <wp:wrapNone/>
              <wp:docPr id="9" name="Textruta 9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B11ED9" w14:textId="2CF9353D" w:rsidR="006D67BB" w:rsidRPr="006D67BB" w:rsidRDefault="006D67BB" w:rsidP="006D67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67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DF6F2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3B11ED9" w14:textId="2CF9353D" w:rsidR="006D67BB" w:rsidRPr="006D67BB" w:rsidRDefault="006D67BB" w:rsidP="006D67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67B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846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5009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40CC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E29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5252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BADA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BA8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481E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7E7570"/>
    <w:lvl w:ilvl="0">
      <w:start w:val="1"/>
      <w:numFmt w:val="decimal"/>
      <w:pStyle w:val="Numreradlista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64DCB0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9452965">
    <w:abstractNumId w:val="9"/>
  </w:num>
  <w:num w:numId="2" w16cid:durableId="1635327152">
    <w:abstractNumId w:val="7"/>
  </w:num>
  <w:num w:numId="3" w16cid:durableId="484704887">
    <w:abstractNumId w:val="6"/>
  </w:num>
  <w:num w:numId="4" w16cid:durableId="444347116">
    <w:abstractNumId w:val="5"/>
  </w:num>
  <w:num w:numId="5" w16cid:durableId="1002968659">
    <w:abstractNumId w:val="4"/>
  </w:num>
  <w:num w:numId="6" w16cid:durableId="964196985">
    <w:abstractNumId w:val="8"/>
  </w:num>
  <w:num w:numId="7" w16cid:durableId="820733403">
    <w:abstractNumId w:val="3"/>
  </w:num>
  <w:num w:numId="8" w16cid:durableId="1715813994">
    <w:abstractNumId w:val="2"/>
  </w:num>
  <w:num w:numId="9" w16cid:durableId="2101638677">
    <w:abstractNumId w:val="1"/>
  </w:num>
  <w:num w:numId="10" w16cid:durableId="157295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8D"/>
    <w:rsid w:val="000C470C"/>
    <w:rsid w:val="0011683A"/>
    <w:rsid w:val="00131472"/>
    <w:rsid w:val="00134A30"/>
    <w:rsid w:val="001D76D9"/>
    <w:rsid w:val="001F62E6"/>
    <w:rsid w:val="0027469F"/>
    <w:rsid w:val="002820C8"/>
    <w:rsid w:val="00297DEE"/>
    <w:rsid w:val="00354E8A"/>
    <w:rsid w:val="00381403"/>
    <w:rsid w:val="003E65A6"/>
    <w:rsid w:val="004551D0"/>
    <w:rsid w:val="0054505D"/>
    <w:rsid w:val="00546500"/>
    <w:rsid w:val="0056755A"/>
    <w:rsid w:val="005E438A"/>
    <w:rsid w:val="006B0C57"/>
    <w:rsid w:val="006D67BB"/>
    <w:rsid w:val="006F4290"/>
    <w:rsid w:val="00747584"/>
    <w:rsid w:val="00783D34"/>
    <w:rsid w:val="0080667E"/>
    <w:rsid w:val="008C2863"/>
    <w:rsid w:val="008E0AF0"/>
    <w:rsid w:val="008E468D"/>
    <w:rsid w:val="008E61CE"/>
    <w:rsid w:val="00993973"/>
    <w:rsid w:val="009D5ACC"/>
    <w:rsid w:val="00A12F04"/>
    <w:rsid w:val="00A620DE"/>
    <w:rsid w:val="00B5239D"/>
    <w:rsid w:val="00B768E0"/>
    <w:rsid w:val="00BE3A1D"/>
    <w:rsid w:val="00BF3D8D"/>
    <w:rsid w:val="00C27D9A"/>
    <w:rsid w:val="00CB2B0B"/>
    <w:rsid w:val="00D11307"/>
    <w:rsid w:val="00D60977"/>
    <w:rsid w:val="00D715E3"/>
    <w:rsid w:val="00DB7ACB"/>
    <w:rsid w:val="00DC2853"/>
    <w:rsid w:val="00DD0B82"/>
    <w:rsid w:val="00E201E5"/>
    <w:rsid w:val="00E24A59"/>
    <w:rsid w:val="00E50593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94D40"/>
  <w15:chartTrackingRefBased/>
  <w15:docId w15:val="{13EEC78B-03B2-41C2-B805-19374B5E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5E3"/>
    <w:pPr>
      <w:spacing w:after="0" w:line="240" w:lineRule="auto"/>
    </w:pPr>
    <w:rPr>
      <w:kern w:val="0"/>
      <w:sz w:val="2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D1130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3147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3147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i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551D0"/>
    <w:pPr>
      <w:tabs>
        <w:tab w:val="center" w:pos="4680"/>
        <w:tab w:val="right" w:pos="9360"/>
      </w:tabs>
      <w:spacing w:line="200" w:lineRule="exact"/>
    </w:pPr>
    <w:rPr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4551D0"/>
    <w:rPr>
      <w:sz w:val="14"/>
    </w:rPr>
  </w:style>
  <w:style w:type="paragraph" w:styleId="Sidfot">
    <w:name w:val="footer"/>
    <w:basedOn w:val="Normal"/>
    <w:link w:val="SidfotChar"/>
    <w:uiPriority w:val="99"/>
    <w:unhideWhenUsed/>
    <w:rsid w:val="002820C8"/>
    <w:pPr>
      <w:tabs>
        <w:tab w:val="center" w:pos="4680"/>
        <w:tab w:val="right" w:pos="9360"/>
      </w:tabs>
      <w:spacing w:line="200" w:lineRule="exact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2820C8"/>
    <w:rPr>
      <w:sz w:val="14"/>
    </w:rPr>
  </w:style>
  <w:style w:type="table" w:styleId="Tabellrutnt">
    <w:name w:val="Table Grid"/>
    <w:basedOn w:val="Normaltabell"/>
    <w:uiPriority w:val="39"/>
    <w:rsid w:val="0054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E24A59"/>
    <w:rPr>
      <w:color w:val="808080"/>
    </w:rPr>
  </w:style>
  <w:style w:type="paragraph" w:styleId="Ingetavstnd">
    <w:name w:val="No Spacing"/>
    <w:uiPriority w:val="1"/>
    <w:rsid w:val="00E24A59"/>
    <w:pPr>
      <w:spacing w:after="0" w:line="240" w:lineRule="auto"/>
    </w:pPr>
    <w:rPr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D11307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31472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31472"/>
    <w:rPr>
      <w:rFonts w:asciiTheme="majorHAnsi" w:eastAsiaTheme="majorEastAsia" w:hAnsiTheme="majorHAnsi" w:cstheme="majorBidi"/>
      <w:i/>
      <w:sz w:val="20"/>
      <w:szCs w:val="24"/>
    </w:rPr>
  </w:style>
  <w:style w:type="paragraph" w:styleId="Liststycke">
    <w:name w:val="List Paragraph"/>
    <w:basedOn w:val="Normal"/>
    <w:uiPriority w:val="34"/>
    <w:rsid w:val="00131472"/>
    <w:pPr>
      <w:ind w:left="720"/>
      <w:contextualSpacing/>
    </w:pPr>
  </w:style>
  <w:style w:type="paragraph" w:styleId="Punktlista">
    <w:name w:val="List Bullet"/>
    <w:basedOn w:val="Normal"/>
    <w:uiPriority w:val="99"/>
    <w:unhideWhenUsed/>
    <w:qFormat/>
    <w:rsid w:val="00A620DE"/>
    <w:pPr>
      <w:numPr>
        <w:numId w:val="1"/>
      </w:numPr>
      <w:ind w:left="357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A620DE"/>
  </w:style>
  <w:style w:type="paragraph" w:styleId="Numreradlista">
    <w:name w:val="List Number"/>
    <w:basedOn w:val="Normal"/>
    <w:uiPriority w:val="99"/>
    <w:unhideWhenUsed/>
    <w:qFormat/>
    <w:rsid w:val="00A620DE"/>
    <w:pPr>
      <w:numPr>
        <w:numId w:val="6"/>
      </w:numPr>
      <w:ind w:left="357" w:hanging="35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A620DE"/>
    <w:pPr>
      <w:spacing w:after="100"/>
    </w:pPr>
  </w:style>
  <w:style w:type="character" w:customStyle="1" w:styleId="qu">
    <w:name w:val="qu"/>
    <w:basedOn w:val="Standardstycketeckensnitt"/>
    <w:rsid w:val="008E468D"/>
  </w:style>
  <w:style w:type="character" w:customStyle="1" w:styleId="gd">
    <w:name w:val="gd"/>
    <w:basedOn w:val="Standardstycketeckensnitt"/>
    <w:rsid w:val="008E468D"/>
  </w:style>
  <w:style w:type="character" w:customStyle="1" w:styleId="go">
    <w:name w:val="go"/>
    <w:basedOn w:val="Standardstycketeckensnitt"/>
    <w:rsid w:val="008E468D"/>
  </w:style>
  <w:style w:type="character" w:customStyle="1" w:styleId="g3">
    <w:name w:val="g3"/>
    <w:basedOn w:val="Standardstycketeckensnitt"/>
    <w:rsid w:val="008E468D"/>
  </w:style>
  <w:style w:type="character" w:customStyle="1" w:styleId="hb">
    <w:name w:val="hb"/>
    <w:basedOn w:val="Standardstycketeckensnitt"/>
    <w:rsid w:val="008E468D"/>
  </w:style>
  <w:style w:type="character" w:customStyle="1" w:styleId="g2">
    <w:name w:val="g2"/>
    <w:basedOn w:val="Standardstycketeckensnitt"/>
    <w:rsid w:val="008E468D"/>
  </w:style>
  <w:style w:type="character" w:styleId="Hyperlnk">
    <w:name w:val="Hyperlink"/>
    <w:basedOn w:val="Standardstycketeckensnitt"/>
    <w:uiPriority w:val="99"/>
    <w:semiHidden/>
    <w:unhideWhenUsed/>
    <w:rsid w:val="00DD0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35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71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1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23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4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bildning.sisuforlag.se/fotboll/tranare/tranarutbildning/fsll/policyarbete/utbildning/fair-pla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_Skanska_word och excel">
  <a:themeElements>
    <a:clrScheme name="Custom 3">
      <a:dk1>
        <a:srgbClr val="000000"/>
      </a:dk1>
      <a:lt1>
        <a:srgbClr val="FFFFFF"/>
      </a:lt1>
      <a:dk2>
        <a:srgbClr val="143275"/>
      </a:dk2>
      <a:lt2>
        <a:srgbClr val="ECECEC"/>
      </a:lt2>
      <a:accent1>
        <a:srgbClr val="143275"/>
      </a:accent1>
      <a:accent2>
        <a:srgbClr val="596891"/>
      </a:accent2>
      <a:accent3>
        <a:srgbClr val="3ECE7B"/>
      </a:accent3>
      <a:accent4>
        <a:srgbClr val="9199B6"/>
      </a:accent4>
      <a:accent5>
        <a:srgbClr val="C7CCDA"/>
      </a:accent5>
      <a:accent6>
        <a:srgbClr val="EBEBEB"/>
      </a:accent6>
      <a:hlink>
        <a:srgbClr val="143275"/>
      </a:hlink>
      <a:folHlink>
        <a:srgbClr val="143275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smtClean="0">
            <a:solidFill>
              <a:schemeClr val="accent1"/>
            </a:solidFill>
          </a:defRPr>
        </a:defPPr>
      </a:lstStyle>
    </a:txDef>
  </a:objectDefaults>
  <a:extraClrSchemeLst/>
  <a:custClrLst>
    <a:custClr name="Active Blue">
      <a:srgbClr val="2356E5"/>
    </a:custClr>
    <a:custClr name="Skanska Green">
      <a:srgbClr val="AEDDBC"/>
    </a:custClr>
    <a:custClr name="Active Yellow">
      <a:srgbClr val="FBED54"/>
    </a:custClr>
    <a:custClr name="Active Orange">
      <a:srgbClr val="F58713"/>
    </a:custClr>
    <a:custClr name="Active Red">
      <a:srgbClr val="EE2F53"/>
    </a:custClr>
    <a:custClr name="Purple">
      <a:srgbClr val="824A8E"/>
    </a:custClr>
    <a:custClr name="Pale Blue">
      <a:srgbClr val="3C589E"/>
    </a:custClr>
    <a:custClr name="Teal">
      <a:srgbClr val="4B9FA3"/>
    </a:custClr>
    <a:custClr name="Beige">
      <a:srgbClr val="DDD6C0"/>
    </a:custClr>
    <a:custClr name="Yellow">
      <a:srgbClr val="F4DD7D"/>
    </a:custClr>
    <a:custClr name="Orange">
      <a:srgbClr val="EDA977"/>
    </a:custClr>
    <a:custClr name="Red">
      <a:srgbClr val="AF3149"/>
    </a:custClr>
  </a:custClrLst>
  <a:extLst>
    <a:ext uri="{05A4C25C-085E-4340-85A3-A5531E510DB2}">
      <thm15:themeFamily xmlns:thm15="http://schemas.microsoft.com/office/thememl/2012/main" name="Tema_Skanska_word och excel" id="{469A82B8-D435-5E4E-94F6-6908983A25E1}" vid="{F0C83175-63BA-904A-B747-3804779EB5C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Karlsson, David</dc:creator>
  <cp:keywords/>
  <dc:description/>
  <cp:lastModifiedBy>Karlsson, David</cp:lastModifiedBy>
  <cp:revision>2</cp:revision>
  <dcterms:created xsi:type="dcterms:W3CDTF">2023-06-17T08:47:00Z</dcterms:created>
  <dcterms:modified xsi:type="dcterms:W3CDTF">2023-06-17T09:14:00Z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9,a,b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  <property fmtid="{D5CDD505-2E9C-101B-9397-08002B2CF9AE}" pid="5" name="MSIP_Label_aee490da-fed8-48ce-ab1f-32dee818a6c1_Enabled">
    <vt:lpwstr>true</vt:lpwstr>
  </property>
  <property fmtid="{D5CDD505-2E9C-101B-9397-08002B2CF9AE}" pid="6" name="MSIP_Label_aee490da-fed8-48ce-ab1f-32dee818a6c1_SetDate">
    <vt:lpwstr>2023-06-17T09:12:43Z</vt:lpwstr>
  </property>
  <property fmtid="{D5CDD505-2E9C-101B-9397-08002B2CF9AE}" pid="7" name="MSIP_Label_aee490da-fed8-48ce-ab1f-32dee818a6c1_Method">
    <vt:lpwstr>Standard</vt:lpwstr>
  </property>
  <property fmtid="{D5CDD505-2E9C-101B-9397-08002B2CF9AE}" pid="8" name="MSIP_Label_aee490da-fed8-48ce-ab1f-32dee818a6c1_Name">
    <vt:lpwstr>General-Marking</vt:lpwstr>
  </property>
  <property fmtid="{D5CDD505-2E9C-101B-9397-08002B2CF9AE}" pid="9" name="MSIP_Label_aee490da-fed8-48ce-ab1f-32dee818a6c1_SiteId">
    <vt:lpwstr>33dab507-5210-4075-805b-f2717d8cfa74</vt:lpwstr>
  </property>
  <property fmtid="{D5CDD505-2E9C-101B-9397-08002B2CF9AE}" pid="10" name="MSIP_Label_aee490da-fed8-48ce-ab1f-32dee818a6c1_ActionId">
    <vt:lpwstr>35ac52db-e512-44f4-a565-669bc0b7c557</vt:lpwstr>
  </property>
  <property fmtid="{D5CDD505-2E9C-101B-9397-08002B2CF9AE}" pid="11" name="MSIP_Label_aee490da-fed8-48ce-ab1f-32dee818a6c1_ContentBits">
    <vt:lpwstr>1</vt:lpwstr>
  </property>
</Properties>
</file>